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DED8B" w14:textId="4474EC43" w:rsidR="00FB5C62" w:rsidRPr="00FB5C62" w:rsidRDefault="00FB5C62" w:rsidP="00FB5C62">
      <w:pPr>
        <w:pStyle w:val="Kopfzeile"/>
        <w:ind w:right="360"/>
        <w:rPr>
          <w:b/>
          <w:sz w:val="28"/>
          <w:szCs w:val="28"/>
        </w:rPr>
      </w:pPr>
      <w:r>
        <w:rPr>
          <w:b/>
          <w:noProof/>
          <w:lang w:eastAsia="de-DE"/>
        </w:rPr>
        <w:drawing>
          <wp:anchor distT="0" distB="0" distL="114300" distR="114300" simplePos="0" relativeHeight="251659264" behindDoc="0" locked="0" layoutInCell="1" allowOverlap="1" wp14:anchorId="4FD185F4" wp14:editId="31F8263B">
            <wp:simplePos x="0" y="0"/>
            <wp:positionH relativeFrom="column">
              <wp:posOffset>4129694</wp:posOffset>
            </wp:positionH>
            <wp:positionV relativeFrom="paragraph">
              <wp:posOffset>-213303</wp:posOffset>
            </wp:positionV>
            <wp:extent cx="1733550" cy="977900"/>
            <wp:effectExtent l="0" t="0" r="0" b="0"/>
            <wp:wrapNone/>
            <wp:docPr id="2" name="Bild 2" descr="30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0322"/>
                    <pic:cNvPicPr>
                      <a:picLocks/>
                    </pic:cNvPicPr>
                  </pic:nvPicPr>
                  <pic:blipFill>
                    <a:blip r:embed="rId7">
                      <a:extLst>
                        <a:ext uri="{28A0092B-C50C-407E-A947-70E740481C1C}">
                          <a14:useLocalDpi xmlns:a14="http://schemas.microsoft.com/office/drawing/2010/main" val="0"/>
                        </a:ext>
                      </a:extLst>
                    </a:blip>
                    <a:srcRect l="12091" t="16933" r="7919" b="18755"/>
                    <a:stretch>
                      <a:fillRect/>
                    </a:stretch>
                  </pic:blipFill>
                  <pic:spPr bwMode="auto">
                    <a:xfrm>
                      <a:off x="0" y="0"/>
                      <a:ext cx="173355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C62">
        <w:rPr>
          <w:b/>
          <w:sz w:val="28"/>
          <w:szCs w:val="28"/>
        </w:rPr>
        <w:t xml:space="preserve">Haushaltsrede </w:t>
      </w:r>
      <w:r>
        <w:rPr>
          <w:b/>
          <w:sz w:val="28"/>
          <w:szCs w:val="28"/>
        </w:rPr>
        <w:tab/>
      </w:r>
    </w:p>
    <w:p w14:paraId="1A4EAE29" w14:textId="77777777" w:rsidR="00FB5C62" w:rsidRDefault="00FB5C62" w:rsidP="00FB5C62">
      <w:pPr>
        <w:pStyle w:val="Kopfzeile"/>
        <w:ind w:right="360"/>
      </w:pPr>
      <w:r>
        <w:t>zum HHP 2021</w:t>
      </w:r>
    </w:p>
    <w:p w14:paraId="577C2B5E" w14:textId="77777777" w:rsidR="00FB5C62" w:rsidRPr="00FB5C62" w:rsidRDefault="00FB5C62" w:rsidP="00FB5C62">
      <w:pPr>
        <w:pStyle w:val="Kopfzeile"/>
        <w:ind w:right="360"/>
        <w:rPr>
          <w:sz w:val="22"/>
          <w:szCs w:val="22"/>
        </w:rPr>
      </w:pPr>
      <w:r w:rsidRPr="00FB5C62">
        <w:rPr>
          <w:sz w:val="22"/>
          <w:szCs w:val="22"/>
        </w:rPr>
        <w:t>Marianne Erdrich-Sommer</w:t>
      </w:r>
    </w:p>
    <w:p w14:paraId="51989222" w14:textId="77777777" w:rsidR="00FB5C62" w:rsidRDefault="00FB5C62" w:rsidP="00FB5C62">
      <w:pPr>
        <w:pStyle w:val="Kopfzeile"/>
        <w:ind w:right="360"/>
      </w:pPr>
    </w:p>
    <w:p w14:paraId="652B0C26" w14:textId="3DEF7905" w:rsidR="00FB5C62" w:rsidRDefault="00FB5C62" w:rsidP="00FB5C62">
      <w:pPr>
        <w:pStyle w:val="Kopfzeile"/>
        <w:ind w:right="360"/>
      </w:pPr>
      <w:r>
        <w:tab/>
      </w:r>
      <w:r>
        <w:tab/>
        <w:t xml:space="preserve">                             Im Kreistag Esslingen</w:t>
      </w:r>
    </w:p>
    <w:p w14:paraId="709EBA94" w14:textId="77777777" w:rsidR="00FB5C62" w:rsidRDefault="00FB5C62" w:rsidP="00FB5C62">
      <w:pPr>
        <w:pStyle w:val="Kopfzeile"/>
        <w:tabs>
          <w:tab w:val="clear" w:pos="4536"/>
        </w:tabs>
        <w:ind w:right="360"/>
      </w:pPr>
      <w:r>
        <w:tab/>
      </w:r>
    </w:p>
    <w:p w14:paraId="3F7DF9ED" w14:textId="1468B10F" w:rsidR="00FB5C62" w:rsidRDefault="00FB5C62" w:rsidP="00FB5C62">
      <w:pPr>
        <w:pStyle w:val="Kopfzeile"/>
        <w:tabs>
          <w:tab w:val="clear" w:pos="4536"/>
        </w:tabs>
        <w:ind w:right="360"/>
      </w:pPr>
      <w:r>
        <w:tab/>
      </w:r>
      <w:bookmarkStart w:id="0" w:name="_GoBack"/>
      <w:bookmarkEnd w:id="0"/>
      <w:r>
        <w:t>Es gilt das gesprochene Wort</w:t>
      </w:r>
    </w:p>
    <w:p w14:paraId="2D61EFB2" w14:textId="77D525E4" w:rsidR="00FB5C62" w:rsidRDefault="00FB5C62" w:rsidP="00FB5C62"/>
    <w:p w14:paraId="13A0FF1A" w14:textId="77777777" w:rsidR="00FB5C62" w:rsidRDefault="00FB5C62"/>
    <w:p w14:paraId="707D9B5B" w14:textId="77777777" w:rsidR="00FB5C62" w:rsidRDefault="00FB5C62"/>
    <w:p w14:paraId="46837FD5" w14:textId="2267503B" w:rsidR="001E5050" w:rsidRPr="0019143B" w:rsidRDefault="00C103EB">
      <w:r w:rsidRPr="0019143B">
        <w:t>Herr Landrat, meine Damen und Herren</w:t>
      </w:r>
    </w:p>
    <w:p w14:paraId="3DCBD6AF" w14:textId="77777777" w:rsidR="00C103EB" w:rsidRPr="0019143B" w:rsidRDefault="00C103EB"/>
    <w:p w14:paraId="4FF7DC47" w14:textId="20E7A01D" w:rsidR="00C103EB" w:rsidRPr="0019143B" w:rsidRDefault="00C103EB">
      <w:r w:rsidRPr="0019143B">
        <w:t>Die Pandemie hat uns fest im Griff und ist das Hauptthema der Menschen und der Politik. Das treibt uns alle um. Dennoch haben wir die Aufgabe, einen guten und zukunftsfähigen</w:t>
      </w:r>
      <w:r w:rsidR="00F114A9" w:rsidRPr="0019143B">
        <w:t>, also keinen kurzsichtigen</w:t>
      </w:r>
      <w:r w:rsidRPr="0019143B">
        <w:t xml:space="preserve"> Haushalt für den Landkreis zu verabschieden. Darauf will ich mich konzentrieren.</w:t>
      </w:r>
    </w:p>
    <w:p w14:paraId="72CA6E6D" w14:textId="77777777" w:rsidR="00C103EB" w:rsidRPr="0019143B" w:rsidRDefault="00C103EB"/>
    <w:p w14:paraId="5AFB353F" w14:textId="38BCB2C8" w:rsidR="00C103EB" w:rsidRPr="0019143B" w:rsidRDefault="00D37816">
      <w:r w:rsidRPr="0019143B">
        <w:t>Neben Corona war f</w:t>
      </w:r>
      <w:r w:rsidR="00C103EB" w:rsidRPr="0019143B">
        <w:t xml:space="preserve">ür uns Grüne im </w:t>
      </w:r>
      <w:r w:rsidRPr="0019143B">
        <w:t xml:space="preserve">laufenden </w:t>
      </w:r>
      <w:r w:rsidR="00C103EB" w:rsidRPr="0019143B">
        <w:t xml:space="preserve">Jahr die Diskussion um das </w:t>
      </w:r>
      <w:r w:rsidR="00F114A9" w:rsidRPr="0019143B">
        <w:t>integrierte Klimaschutzkonzept (</w:t>
      </w:r>
      <w:r w:rsidR="00C103EB" w:rsidRPr="0019143B">
        <w:t>IKK</w:t>
      </w:r>
      <w:r w:rsidR="00F114A9" w:rsidRPr="0019143B">
        <w:t>)</w:t>
      </w:r>
      <w:r w:rsidR="0019143B" w:rsidRPr="0019143B">
        <w:t xml:space="preserve"> </w:t>
      </w:r>
      <w:r w:rsidR="00C103EB" w:rsidRPr="0019143B">
        <w:t>eines der wichtigsten politischen Themen</w:t>
      </w:r>
      <w:r w:rsidR="00774B2C" w:rsidRPr="0019143B">
        <w:t xml:space="preserve"> im Kreistag</w:t>
      </w:r>
      <w:r w:rsidR="00C103EB" w:rsidRPr="0019143B">
        <w:t xml:space="preserve">. Während wir bei der Corona-Pandemie auf einen Impfstoff hoffen können, wird es für die Klimakrise keine ähnliche Lösung geben. </w:t>
      </w:r>
      <w:r w:rsidR="00F114A9" w:rsidRPr="0019143B">
        <w:t>Aber</w:t>
      </w:r>
      <w:r w:rsidR="00C329B7" w:rsidRPr="0019143B">
        <w:t xml:space="preserve">: während die Pandemie uns Verzicht und </w:t>
      </w:r>
      <w:r w:rsidR="00774B2C" w:rsidRPr="0019143B">
        <w:t xml:space="preserve">Beschränkungen </w:t>
      </w:r>
      <w:r w:rsidR="00C329B7" w:rsidRPr="0019143B">
        <w:t xml:space="preserve">auferlegt, werden </w:t>
      </w:r>
      <w:r w:rsidR="004F1401" w:rsidRPr="0019143B">
        <w:t>Konzepte</w:t>
      </w:r>
      <w:r w:rsidR="00C329B7" w:rsidRPr="0019143B">
        <w:t xml:space="preserve"> gegen </w:t>
      </w:r>
      <w:r w:rsidR="00F114A9" w:rsidRPr="0019143B">
        <w:t xml:space="preserve">die Erderwärmung </w:t>
      </w:r>
      <w:r w:rsidR="00C329B7" w:rsidRPr="0019143B">
        <w:t xml:space="preserve">eher </w:t>
      </w:r>
      <w:r w:rsidR="004F1401" w:rsidRPr="0019143B">
        <w:t>Verhaltensä</w:t>
      </w:r>
      <w:r w:rsidR="00C329B7" w:rsidRPr="0019143B">
        <w:t xml:space="preserve">nderung </w:t>
      </w:r>
      <w:r w:rsidR="004F1401" w:rsidRPr="0019143B">
        <w:t>von uns</w:t>
      </w:r>
      <w:r w:rsidR="00774B2C" w:rsidRPr="0019143B">
        <w:t xml:space="preserve"> verlangen</w:t>
      </w:r>
      <w:r w:rsidR="00F114A9" w:rsidRPr="0019143B">
        <w:t xml:space="preserve"> -</w:t>
      </w:r>
      <w:r w:rsidR="00C329B7" w:rsidRPr="0019143B">
        <w:t xml:space="preserve"> mehr Fahrrad statt Auto, mehr E-Mobilität statt Benzinschlucker, mehr intelligente Technologie statt Wegwerfprodukte und </w:t>
      </w:r>
      <w:proofErr w:type="spellStart"/>
      <w:r w:rsidR="00C329B7" w:rsidRPr="0019143B">
        <w:t>und</w:t>
      </w:r>
      <w:proofErr w:type="spellEnd"/>
      <w:r w:rsidR="00C329B7" w:rsidRPr="0019143B">
        <w:t xml:space="preserve"> </w:t>
      </w:r>
      <w:proofErr w:type="spellStart"/>
      <w:r w:rsidR="00C329B7" w:rsidRPr="0019143B">
        <w:t>und</w:t>
      </w:r>
      <w:proofErr w:type="spellEnd"/>
      <w:r w:rsidR="00C329B7" w:rsidRPr="0019143B">
        <w:t>. Wir sind</w:t>
      </w:r>
      <w:r w:rsidR="00C103EB" w:rsidRPr="0019143B">
        <w:t xml:space="preserve"> </w:t>
      </w:r>
      <w:r w:rsidRPr="0019143B">
        <w:t xml:space="preserve">den Klimaveränderungen </w:t>
      </w:r>
      <w:r w:rsidR="00C103EB" w:rsidRPr="0019143B">
        <w:t>nicht machtlos ausgeliefert und der Landkreis zeigt mit dem IKK Maßnahmen auf, wie wir unseren Teil zur Bewältigung der Klimakrise beitragen können.</w:t>
      </w:r>
    </w:p>
    <w:p w14:paraId="7C3E3EE5" w14:textId="77777777" w:rsidR="0019143B" w:rsidRDefault="00352DAD" w:rsidP="0019143B">
      <w:r w:rsidRPr="0019143B">
        <w:t xml:space="preserve">Die strukturellen Umsetzungen </w:t>
      </w:r>
      <w:r w:rsidR="00D37816" w:rsidRPr="0019143B">
        <w:t xml:space="preserve">des Konzepts </w:t>
      </w:r>
      <w:r w:rsidRPr="0019143B">
        <w:t>sind ja im Gang</w:t>
      </w:r>
      <w:r w:rsidR="009237D3" w:rsidRPr="0019143B">
        <w:t>e</w:t>
      </w:r>
      <w:r w:rsidRPr="0019143B">
        <w:t xml:space="preserve">, die notwendigen Stellen sind besetzt oder im Stellenplan aufgeführt. Die Klimaschutzagentur wird gerade installiert. Gut, dass die großen Kreisstädte und die Kommunen des Landkreises da mitziehen. Nur, Strukturen </w:t>
      </w:r>
      <w:r w:rsidR="00774B2C" w:rsidRPr="0019143B">
        <w:t xml:space="preserve">sind </w:t>
      </w:r>
      <w:r w:rsidR="00F114A9" w:rsidRPr="0019143B">
        <w:t xml:space="preserve">lediglich </w:t>
      </w:r>
      <w:r w:rsidR="00774B2C" w:rsidRPr="0019143B">
        <w:t xml:space="preserve">notwendige Voraussetzungen, </w:t>
      </w:r>
      <w:r w:rsidRPr="0019143B">
        <w:t xml:space="preserve">helfen dem Klima </w:t>
      </w:r>
      <w:r w:rsidR="00774B2C" w:rsidRPr="0019143B">
        <w:t xml:space="preserve">aber </w:t>
      </w:r>
      <w:r w:rsidR="00F114A9" w:rsidRPr="0019143B">
        <w:t xml:space="preserve">noch </w:t>
      </w:r>
      <w:r w:rsidRPr="0019143B">
        <w:t>nicht</w:t>
      </w:r>
      <w:r w:rsidR="00F114A9" w:rsidRPr="0019143B">
        <w:t>s</w:t>
      </w:r>
      <w:r w:rsidR="004F1401" w:rsidRPr="0019143B">
        <w:t>.</w:t>
      </w:r>
      <w:r w:rsidRPr="0019143B">
        <w:t xml:space="preserve"> </w:t>
      </w:r>
      <w:r w:rsidR="004F1401" w:rsidRPr="0019143B">
        <w:t>D</w:t>
      </w:r>
      <w:r w:rsidRPr="0019143B">
        <w:t xml:space="preserve">aher müssen wir </w:t>
      </w:r>
      <w:r w:rsidR="00F114A9" w:rsidRPr="0019143B">
        <w:t xml:space="preserve">nun auch </w:t>
      </w:r>
      <w:r w:rsidR="00D37816" w:rsidRPr="0019143B">
        <w:t xml:space="preserve">zügig </w:t>
      </w:r>
      <w:r w:rsidRPr="0019143B">
        <w:t>Maßnahmen umzusetzen, die uns im Konzept aufgezeigt werden. Ziele formulieren</w:t>
      </w:r>
      <w:r w:rsidR="00774B2C" w:rsidRPr="0019143B">
        <w:t xml:space="preserve"> ist notwendig, allerdings</w:t>
      </w:r>
      <w:r w:rsidRPr="0019143B">
        <w:t xml:space="preserve"> </w:t>
      </w:r>
      <w:r w:rsidR="00F114A9" w:rsidRPr="0019143B">
        <w:t xml:space="preserve">immer weiter </w:t>
      </w:r>
      <w:r w:rsidRPr="0019143B">
        <w:t xml:space="preserve">nur Ziele </w:t>
      </w:r>
      <w:r w:rsidR="009237D3" w:rsidRPr="0019143B">
        <w:t>formulieren</w:t>
      </w:r>
      <w:r w:rsidRPr="0019143B">
        <w:t xml:space="preserve">, wie es letztens im ATU beantragt wurde, bringt nicht weiter. </w:t>
      </w:r>
      <w:r w:rsidR="00D37816" w:rsidRPr="0019143B">
        <w:t xml:space="preserve">„Was nicht zur Tat wird, ist wenig wert.“ hat Gustav Werner, Pfarrer und Stifter gesagt. </w:t>
      </w:r>
      <w:r w:rsidRPr="0019143B">
        <w:t xml:space="preserve">Wir brauchen tätiges Handeln, um die </w:t>
      </w:r>
      <w:r w:rsidR="00F114A9" w:rsidRPr="0019143B">
        <w:t xml:space="preserve">Erderwärmung </w:t>
      </w:r>
      <w:r w:rsidRPr="0019143B">
        <w:t xml:space="preserve">zu stoppen. </w:t>
      </w:r>
      <w:r w:rsidR="00DD5E25" w:rsidRPr="0019143B">
        <w:t>Ich möchte unseren Landrat in der Einbringungsrede zitieren.“ Klimaschutz bleibt eine zentrale Herausforderung. Wir wollen auf der Basis des Konzeptes und der darin vereinbarten Ziele jetzt loslegen.“ Jawohl, Herr Landrat</w:t>
      </w:r>
      <w:r w:rsidR="009237D3" w:rsidRPr="0019143B">
        <w:t>!</w:t>
      </w:r>
      <w:r w:rsidR="00DD5E25" w:rsidRPr="0019143B">
        <w:t xml:space="preserve"> </w:t>
      </w:r>
      <w:r w:rsidRPr="0019143B">
        <w:t>Deshalb beantragen wir</w:t>
      </w:r>
      <w:r w:rsidR="00494323" w:rsidRPr="0019143B">
        <w:t xml:space="preserve">, </w:t>
      </w:r>
      <w:r w:rsidRPr="0019143B">
        <w:t xml:space="preserve">für die Umsetzung der </w:t>
      </w:r>
      <w:r w:rsidR="00741904" w:rsidRPr="0019143B">
        <w:t xml:space="preserve">ersten Maßnahmen </w:t>
      </w:r>
      <w:r w:rsidRPr="0019143B">
        <w:t xml:space="preserve">schon </w:t>
      </w:r>
      <w:r w:rsidR="00741904" w:rsidRPr="0019143B">
        <w:t xml:space="preserve">im kommenden Jahr </w:t>
      </w:r>
      <w:r w:rsidRPr="0019143B">
        <w:t xml:space="preserve">200.000 € </w:t>
      </w:r>
      <w:r w:rsidR="00741904" w:rsidRPr="0019143B">
        <w:t xml:space="preserve">in den Haushalt </w:t>
      </w:r>
      <w:r w:rsidRPr="0019143B">
        <w:t xml:space="preserve">einzustellen. </w:t>
      </w:r>
      <w:r w:rsidR="004C111B" w:rsidRPr="0019143B">
        <w:t>Schauen wir uns die dramatischen Folgen der Klimaerwärmung an, wird klar: Wir haben nicht mehr viel Zeit, die Klimakatastrophe</w:t>
      </w:r>
      <w:r w:rsidR="00741904" w:rsidRPr="0019143B">
        <w:t xml:space="preserve"> noch abzuwenden</w:t>
      </w:r>
      <w:r w:rsidR="004C111B" w:rsidRPr="0019143B">
        <w:t>. Daher</w:t>
      </w:r>
      <w:r w:rsidR="00741904" w:rsidRPr="0019143B">
        <w:t>:</w:t>
      </w:r>
      <w:r w:rsidR="004C111B" w:rsidRPr="0019143B">
        <w:t xml:space="preserve"> keine </w:t>
      </w:r>
      <w:r w:rsidR="00741904" w:rsidRPr="0019143B">
        <w:t xml:space="preserve">weitere </w:t>
      </w:r>
      <w:r w:rsidR="004C111B" w:rsidRPr="0019143B">
        <w:t xml:space="preserve">Verzögerung – jede Kraftanstrengung ist notwendig. </w:t>
      </w:r>
      <w:r w:rsidR="00774B2C" w:rsidRPr="0019143B">
        <w:t>Packen wir’s a</w:t>
      </w:r>
      <w:r w:rsidR="00FB6D17" w:rsidRPr="0019143B">
        <w:t>n</w:t>
      </w:r>
      <w:r w:rsidR="0019143B" w:rsidRPr="0019143B">
        <w:t xml:space="preserve">. </w:t>
      </w:r>
    </w:p>
    <w:p w14:paraId="42FA1AD2" w14:textId="77777777" w:rsidR="0019143B" w:rsidRDefault="0019143B" w:rsidP="0019143B"/>
    <w:p w14:paraId="5087754B" w14:textId="26C2AF5A" w:rsidR="0019143B" w:rsidRPr="0019143B" w:rsidRDefault="0019143B" w:rsidP="0019143B">
      <w:r w:rsidRPr="0019143B">
        <w:t>Aufgrund</w:t>
      </w:r>
      <w:r w:rsidR="00774B2C" w:rsidRPr="0019143B">
        <w:t xml:space="preserve"> der Pandemie wurde eine</w:t>
      </w:r>
      <w:r w:rsidR="005F13E2">
        <w:t>r</w:t>
      </w:r>
      <w:r w:rsidR="00774B2C" w:rsidRPr="0019143B">
        <w:t xml:space="preserve"> Entwicklung </w:t>
      </w:r>
      <w:r w:rsidR="00741904" w:rsidRPr="0019143B">
        <w:t>wenig Beachtung geschenkt</w:t>
      </w:r>
      <w:r w:rsidR="00774B2C" w:rsidRPr="0019143B">
        <w:t xml:space="preserve">. Die Steuerkraftsummen gingen im Landkreis Esslingen entgegen dem </w:t>
      </w:r>
      <w:r w:rsidR="00741904" w:rsidRPr="0019143B">
        <w:t xml:space="preserve">Landestrend in den letzten beiden Jahren </w:t>
      </w:r>
      <w:r w:rsidR="00774B2C" w:rsidRPr="0019143B">
        <w:t>zurück. Nicht bedrohlich, aber deutlich: 1,3</w:t>
      </w:r>
      <w:r w:rsidR="00ED6DA1" w:rsidRPr="0019143B">
        <w:t>%</w:t>
      </w:r>
      <w:r w:rsidR="00774B2C" w:rsidRPr="0019143B">
        <w:t xml:space="preserve"> und 1% gegenüber dem </w:t>
      </w:r>
      <w:r w:rsidR="009237D3" w:rsidRPr="0019143B">
        <w:t xml:space="preserve">jeweiligen </w:t>
      </w:r>
      <w:r w:rsidR="00774B2C" w:rsidRPr="0019143B">
        <w:t xml:space="preserve">Vorjahr. </w:t>
      </w:r>
      <w:r w:rsidR="00ED6DA1" w:rsidRPr="0019143B">
        <w:t>Hier zeigt sich</w:t>
      </w:r>
      <w:r w:rsidR="009237D3" w:rsidRPr="0019143B">
        <w:t xml:space="preserve"> d</w:t>
      </w:r>
      <w:r w:rsidR="00421958" w:rsidRPr="0019143B">
        <w:t xml:space="preserve">er Strukturwandel </w:t>
      </w:r>
      <w:r w:rsidR="00ED6DA1" w:rsidRPr="0019143B">
        <w:t xml:space="preserve">in unserer </w:t>
      </w:r>
      <w:r w:rsidR="00D37816" w:rsidRPr="0019143B">
        <w:t>Automobil</w:t>
      </w:r>
      <w:r w:rsidR="00494323" w:rsidRPr="0019143B">
        <w:t>-</w:t>
      </w:r>
      <w:r w:rsidR="00D37816" w:rsidRPr="0019143B">
        <w:t xml:space="preserve"> und Ma</w:t>
      </w:r>
      <w:r w:rsidR="00494323" w:rsidRPr="0019143B">
        <w:t>s</w:t>
      </w:r>
      <w:r w:rsidR="00D37816" w:rsidRPr="0019143B">
        <w:t xml:space="preserve">chinenbauregion </w:t>
      </w:r>
      <w:r w:rsidR="00421958" w:rsidRPr="0019143B">
        <w:t xml:space="preserve">und es muss alles getan werden, um </w:t>
      </w:r>
      <w:r w:rsidR="009237D3" w:rsidRPr="0019143B">
        <w:t xml:space="preserve">hier </w:t>
      </w:r>
      <w:r w:rsidR="00421958" w:rsidRPr="0019143B">
        <w:t xml:space="preserve">gegenzusteuern. </w:t>
      </w:r>
      <w:r w:rsidR="00741904" w:rsidRPr="0019143B">
        <w:br/>
      </w:r>
      <w:r w:rsidR="00741904" w:rsidRPr="0019143B">
        <w:lastRenderedPageBreak/>
        <w:t>Aber gegensteuern tut man nicht, indem man versucht</w:t>
      </w:r>
      <w:r w:rsidR="00ED6DA1" w:rsidRPr="0019143B">
        <w:t>,</w:t>
      </w:r>
      <w:r w:rsidR="00741904" w:rsidRPr="0019143B">
        <w:t xml:space="preserve"> den </w:t>
      </w:r>
      <w:r w:rsidR="00ED6DA1" w:rsidRPr="0019143B">
        <w:t>Strukturwandel zu blockieren. Wir waren und sind im Land der Tüftler und Denker</w:t>
      </w:r>
      <w:r w:rsidR="009237D3" w:rsidRPr="0019143B">
        <w:t xml:space="preserve"> doch</w:t>
      </w:r>
      <w:r w:rsidR="00ED6DA1" w:rsidRPr="0019143B">
        <w:t xml:space="preserve"> immer dann gut, wenn wir vornedran sind, also als erste Neues erdacht und </w:t>
      </w:r>
      <w:r w:rsidR="009237D3" w:rsidRPr="0019143B">
        <w:t xml:space="preserve">Neues </w:t>
      </w:r>
      <w:r w:rsidR="00ED6DA1" w:rsidRPr="0019143B">
        <w:t>entwickelt haben, Vorreiter sind. Es gilt also, den Wandel zu fördern, die Umstellung auf Neues und Neuentwicklungen zu unterstützen.</w:t>
      </w:r>
      <w:r w:rsidR="00741904" w:rsidRPr="0019143B">
        <w:br/>
      </w:r>
      <w:r w:rsidR="00421958" w:rsidRPr="0019143B">
        <w:t>Dass sich der Kreis mit einem Mobilitätskonzept für mehr emissionsarme Fahrzeuge einsetzt und zeigt, was da geht, begrüßen wir. Sowohl die E-Mobilität als auch die Wasserstofftechnologie haben ihren Platz in diesem Vorgehen. D</w:t>
      </w:r>
      <w:r w:rsidR="00ED6DA1" w:rsidRPr="0019143B">
        <w:t>ies</w:t>
      </w:r>
      <w:r w:rsidR="00421958" w:rsidRPr="0019143B">
        <w:t xml:space="preserve">er klimapolitische Strukturwandel kostet Geld, aber Nichtstun wird </w:t>
      </w:r>
      <w:r w:rsidR="009237D3" w:rsidRPr="0019143B">
        <w:t>vier</w:t>
      </w:r>
      <w:r w:rsidR="00ED6DA1" w:rsidRPr="0019143B">
        <w:t xml:space="preserve"> bis </w:t>
      </w:r>
      <w:r w:rsidR="002B1A54" w:rsidRPr="0019143B">
        <w:t>sechs Mal</w:t>
      </w:r>
      <w:r w:rsidR="00421958" w:rsidRPr="0019143B">
        <w:t xml:space="preserve"> so teuer, sagt die Wissenschaft.</w:t>
      </w:r>
      <w:r w:rsidR="00A838FB" w:rsidRPr="0019143B">
        <w:t xml:space="preserve"> Auch hier ist tätiges Handeln </w:t>
      </w:r>
      <w:r w:rsidRPr="0019143B">
        <w:t>gefragt.</w:t>
      </w:r>
    </w:p>
    <w:p w14:paraId="1B74F32B" w14:textId="7653A746" w:rsidR="00D224B8" w:rsidRPr="0019143B" w:rsidRDefault="0019143B" w:rsidP="0019143B">
      <w:r w:rsidRPr="0019143B">
        <w:t xml:space="preserve">Den </w:t>
      </w:r>
      <w:r w:rsidR="00421958" w:rsidRPr="0019143B">
        <w:t xml:space="preserve">Strukturwandel wird der Landkreis </w:t>
      </w:r>
      <w:r w:rsidR="007B1B2B" w:rsidRPr="0019143B">
        <w:t>auch im Sozialbereich spüren, zusätzlich zu den Folgen der Pandemie.</w:t>
      </w:r>
      <w:r w:rsidR="009237D3" w:rsidRPr="0019143B">
        <w:t xml:space="preserve"> </w:t>
      </w:r>
      <w:r w:rsidR="00A838FB" w:rsidRPr="0019143B">
        <w:t>Nun ist der</w:t>
      </w:r>
      <w:r w:rsidR="007B1B2B" w:rsidRPr="0019143B">
        <w:t xml:space="preserve"> Kreis im Sozialbereich recht gut aufgestellt. Es wurden 20 Stellen in der sozialen Arbeit und Beratung neu geschaffen. Kinder- und Jugendschutz wird gestärkt. Dennoch werden in den nächsten Jahren gewaltige Verwerfungen in der Gesellschaft zu erwarten sein</w:t>
      </w:r>
      <w:r w:rsidR="00ED6DA1" w:rsidRPr="0019143B">
        <w:t>,</w:t>
      </w:r>
      <w:r w:rsidR="007B1B2B" w:rsidRPr="0019143B">
        <w:t xml:space="preserve"> </w:t>
      </w:r>
      <w:r w:rsidR="00D37816" w:rsidRPr="0019143B">
        <w:t xml:space="preserve">mit entsprechenden </w:t>
      </w:r>
      <w:r w:rsidR="007B1B2B" w:rsidRPr="0019143B">
        <w:t>Folgen auf den sozialen Leistungsbereich</w:t>
      </w:r>
      <w:r w:rsidR="008A127E" w:rsidRPr="0019143B">
        <w:t xml:space="preserve"> - u</w:t>
      </w:r>
      <w:r w:rsidR="007B1B2B" w:rsidRPr="0019143B">
        <w:t>nd das bei zurückgehenden Steuereinnahmen.</w:t>
      </w:r>
      <w:r w:rsidR="009237D3" w:rsidRPr="0019143B">
        <w:t xml:space="preserve"> </w:t>
      </w:r>
      <w:r w:rsidR="008A127E" w:rsidRPr="0019143B">
        <w:t xml:space="preserve">In </w:t>
      </w:r>
      <w:r w:rsidR="00D37816" w:rsidRPr="0019143B">
        <w:t>einige</w:t>
      </w:r>
      <w:r w:rsidR="009237D3" w:rsidRPr="0019143B">
        <w:t>n</w:t>
      </w:r>
      <w:r w:rsidR="00D224B8" w:rsidRPr="0019143B">
        <w:t xml:space="preserve"> </w:t>
      </w:r>
      <w:r w:rsidR="009237D3" w:rsidRPr="0019143B">
        <w:t>Aufgabenfeldern</w:t>
      </w:r>
      <w:r w:rsidR="00D37816" w:rsidRPr="0019143B">
        <w:t xml:space="preserve"> </w:t>
      </w:r>
      <w:r w:rsidR="008A127E" w:rsidRPr="0019143B">
        <w:t xml:space="preserve">sind weitere </w:t>
      </w:r>
      <w:r w:rsidR="00D224B8" w:rsidRPr="0019143B">
        <w:t>Verbesserung</w:t>
      </w:r>
      <w:r w:rsidR="003A3FF1" w:rsidRPr="0019143B">
        <w:t>en dringend notwendig</w:t>
      </w:r>
      <w:r w:rsidR="009237D3" w:rsidRPr="0019143B">
        <w:t>:</w:t>
      </w:r>
      <w:r w:rsidR="003A3FF1" w:rsidRPr="0019143B">
        <w:t xml:space="preserve"> </w:t>
      </w:r>
      <w:r w:rsidR="00D37816" w:rsidRPr="0019143B">
        <w:t xml:space="preserve">Hilfen für traumatisierte Geflüchtete und Maßnahmen gegen Diskriminierung, Antisemitismus und Rassismus. </w:t>
      </w:r>
      <w:r w:rsidR="003A3FF1" w:rsidRPr="0019143B">
        <w:t>Wir stellen dazu Anträge und hoffen auf gute Beratungen.</w:t>
      </w:r>
    </w:p>
    <w:p w14:paraId="2219E3BD" w14:textId="2DC0107E" w:rsidR="00707103" w:rsidRPr="0019143B" w:rsidRDefault="00707103" w:rsidP="0019143B">
      <w:r w:rsidRPr="0019143B">
        <w:t>Kinder und Jugendliche sind in der Pandemiediskussion oft nur als Schüler*innen wahrgenommen worden. Die erschwerte Freizeitgestaltung der jungen Menschen wurde wenig thematisiert. Kindern und Jugendlichen auch in der kalten Jahreszeit unter verschärften Corona</w:t>
      </w:r>
      <w:r w:rsidR="00D20BBC" w:rsidRPr="0019143B">
        <w:t>-B</w:t>
      </w:r>
      <w:r w:rsidRPr="0019143B">
        <w:t xml:space="preserve">edingungen Spiel- und Bewegungsmöglichkeiten zu schaffen, darauf zielt ein weiterer Antrag. </w:t>
      </w:r>
      <w:r w:rsidR="00D20BBC" w:rsidRPr="0019143B">
        <w:t>Damit soll die</w:t>
      </w:r>
      <w:r w:rsidRPr="0019143B">
        <w:t xml:space="preserve"> häuslicher Enge entzerrt werden und psychische Spannungs- und Abhängigkeitssituationen</w:t>
      </w:r>
      <w:r w:rsidR="00A838FB" w:rsidRPr="0019143B">
        <w:t xml:space="preserve"> vermindert werden</w:t>
      </w:r>
      <w:r w:rsidRPr="0019143B">
        <w:t xml:space="preserve">. </w:t>
      </w:r>
      <w:r w:rsidR="00D20BBC" w:rsidRPr="0019143B">
        <w:t>Wir wollen das</w:t>
      </w:r>
      <w:r w:rsidRPr="0019143B">
        <w:t xml:space="preserve"> Recht von Kindern und Jugendlichen auf Teilhabe</w:t>
      </w:r>
      <w:r w:rsidR="008A127E" w:rsidRPr="0019143B">
        <w:t xml:space="preserve"> und</w:t>
      </w:r>
      <w:r w:rsidRPr="0019143B">
        <w:t xml:space="preserve"> Selbstbestimmtheit sowie auf erforderliche Entwicklungsräume und </w:t>
      </w:r>
      <w:r w:rsidR="0019143B">
        <w:t>-</w:t>
      </w:r>
      <w:r w:rsidRPr="0019143B">
        <w:t>chancen</w:t>
      </w:r>
      <w:r w:rsidR="00D20BBC" w:rsidRPr="0019143B">
        <w:t xml:space="preserve"> stärken</w:t>
      </w:r>
      <w:r w:rsidR="008A127E" w:rsidRPr="0019143B">
        <w:t xml:space="preserve">. Hierzu zählt </w:t>
      </w:r>
      <w:r w:rsidRPr="0019143B">
        <w:t xml:space="preserve">in hohem Maße auch die Begegnung, </w:t>
      </w:r>
      <w:r w:rsidR="00A2086C" w:rsidRPr="0019143B">
        <w:t xml:space="preserve">die </w:t>
      </w:r>
      <w:r w:rsidRPr="0019143B">
        <w:t xml:space="preserve">Bewegung, </w:t>
      </w:r>
      <w:r w:rsidR="00D20BBC" w:rsidRPr="0019143B">
        <w:t>das G</w:t>
      </w:r>
      <w:r w:rsidRPr="0019143B">
        <w:t>ehört werden und das Lernen mit und durch andere Kinder und Jugendliche.</w:t>
      </w:r>
    </w:p>
    <w:p w14:paraId="0AD062E0" w14:textId="6A29A23D" w:rsidR="003A3FF1" w:rsidRDefault="00707103" w:rsidP="0019143B">
      <w:r w:rsidRPr="0019143B">
        <w:t>Lernen mit und durch andere Kinder passiert auch im inklusiven Kontext, wenn er gut gestaltet werden kann. Hierfür braucht es ausreichend Ressourcen und eine Haltung des Wollens</w:t>
      </w:r>
      <w:r w:rsidR="00A2086C" w:rsidRPr="0019143B">
        <w:t>,</w:t>
      </w:r>
      <w:r w:rsidRPr="0019143B">
        <w:t xml:space="preserve"> alle Kinder und Jugendliche in ihrer Vielfalt zusammen und in die Begegnung zu bringen, soweit es ihren Möglichkeiten und Bedürfnissen entspricht.</w:t>
      </w:r>
      <w:r w:rsidR="005F13E2">
        <w:t xml:space="preserve"> Dafür werden wir uns engagiert einsetzen.</w:t>
      </w:r>
    </w:p>
    <w:p w14:paraId="5A41E81C" w14:textId="77777777" w:rsidR="005F13E2" w:rsidRPr="0019143B" w:rsidRDefault="005F13E2" w:rsidP="0019143B"/>
    <w:p w14:paraId="776DE9CA" w14:textId="2D724DDE" w:rsidR="0019143B" w:rsidRDefault="003A3FF1" w:rsidP="0019143B">
      <w:r w:rsidRPr="0019143B">
        <w:t>Der Nah</w:t>
      </w:r>
      <w:r w:rsidR="009237D3" w:rsidRPr="0019143B">
        <w:t>v</w:t>
      </w:r>
      <w:r w:rsidRPr="0019143B">
        <w:t xml:space="preserve">erkehrsbereich leidet </w:t>
      </w:r>
      <w:r w:rsidR="00A2086C" w:rsidRPr="0019143B">
        <w:t>unter massiven Fahrgastverlusten während</w:t>
      </w:r>
      <w:r w:rsidRPr="0019143B">
        <w:t xml:space="preserve"> der Pandemie. Dennoch </w:t>
      </w:r>
      <w:r w:rsidR="008A127E" w:rsidRPr="0019143B">
        <w:t xml:space="preserve">muss sich der ÖPNV in der Region, schon aus </w:t>
      </w:r>
      <w:r w:rsidR="009237D3" w:rsidRPr="0019143B">
        <w:t>k</w:t>
      </w:r>
      <w:r w:rsidR="008A127E" w:rsidRPr="0019143B">
        <w:t xml:space="preserve">limapolitischen Gründen, weiterentwickeln. </w:t>
      </w:r>
      <w:r w:rsidRPr="0019143B">
        <w:t>Der Nahverkehrsplan, der Ende 2021 verabschiedet werden soll, muss den 15</w:t>
      </w:r>
      <w:r w:rsidR="009237D3" w:rsidRPr="0019143B">
        <w:t>-Minuten-</w:t>
      </w:r>
      <w:r w:rsidRPr="0019143B">
        <w:t>Takt auch bei den Bus</w:t>
      </w:r>
      <w:r w:rsidR="008A127E" w:rsidRPr="0019143B">
        <w:t>a</w:t>
      </w:r>
      <w:r w:rsidRPr="0019143B">
        <w:t>n</w:t>
      </w:r>
      <w:r w:rsidR="008A127E" w:rsidRPr="0019143B">
        <w:t>b</w:t>
      </w:r>
      <w:r w:rsidRPr="0019143B">
        <w:t>in</w:t>
      </w:r>
      <w:r w:rsidR="008A127E" w:rsidRPr="0019143B">
        <w:t>d</w:t>
      </w:r>
      <w:r w:rsidRPr="0019143B">
        <w:t xml:space="preserve">ungen garantieren. Auch die </w:t>
      </w:r>
      <w:r w:rsidR="00A2086C" w:rsidRPr="0019143B">
        <w:t>Verbesserung</w:t>
      </w:r>
      <w:r w:rsidR="00A838FB" w:rsidRPr="0019143B">
        <w:t xml:space="preserve"> </w:t>
      </w:r>
      <w:r w:rsidRPr="0019143B">
        <w:t xml:space="preserve">des gesamten Netzes ist </w:t>
      </w:r>
      <w:r w:rsidR="00F87879" w:rsidRPr="0019143B">
        <w:t xml:space="preserve">dringlich </w:t>
      </w:r>
      <w:r w:rsidRPr="0019143B">
        <w:t xml:space="preserve">notwendig. Die Erhöhung der Fahrpreise halten wir nicht für zielführend in einer Region, </w:t>
      </w:r>
      <w:r w:rsidR="00F87879" w:rsidRPr="0019143B">
        <w:t xml:space="preserve">in der </w:t>
      </w:r>
      <w:r w:rsidRPr="0019143B">
        <w:t xml:space="preserve">die Nutzer </w:t>
      </w:r>
      <w:r w:rsidR="002B1A54" w:rsidRPr="0019143B">
        <w:t xml:space="preserve">bereits </w:t>
      </w:r>
      <w:r w:rsidR="00F87879" w:rsidRPr="0019143B">
        <w:t>über Gebühr an der Finanzierung des ÖPNV beteiligt werden</w:t>
      </w:r>
      <w:r w:rsidRPr="0019143B">
        <w:t xml:space="preserve">. </w:t>
      </w:r>
      <w:r w:rsidR="00F87879" w:rsidRPr="0019143B">
        <w:t xml:space="preserve">Natürlich: </w:t>
      </w:r>
      <w:r w:rsidR="00A838FB" w:rsidRPr="0019143B">
        <w:t xml:space="preserve">Die Ausgaben für den ÖPNV belasten den Kreis sowohl bei den Investitionen wie auch den laufenden Kosten enorm. </w:t>
      </w:r>
      <w:r w:rsidR="002B1A54" w:rsidRPr="0019143B">
        <w:t>Wir</w:t>
      </w:r>
      <w:r w:rsidRPr="0019143B">
        <w:t xml:space="preserve"> GRÜNEN setzen </w:t>
      </w:r>
      <w:r w:rsidR="002B1A54" w:rsidRPr="0019143B">
        <w:t>uns</w:t>
      </w:r>
      <w:r w:rsidRPr="0019143B">
        <w:t xml:space="preserve"> </w:t>
      </w:r>
      <w:r w:rsidR="002B1A54" w:rsidRPr="0019143B">
        <w:t>daher</w:t>
      </w:r>
      <w:r w:rsidR="00A838FB" w:rsidRPr="0019143B">
        <w:t xml:space="preserve"> </w:t>
      </w:r>
      <w:r w:rsidRPr="0019143B">
        <w:t xml:space="preserve">seit langem für eine Nahverkehrsabgabe ein, die die Kosten des </w:t>
      </w:r>
      <w:r w:rsidR="00A838FB" w:rsidRPr="0019143B">
        <w:t xml:space="preserve">ÖPNV </w:t>
      </w:r>
      <w:r w:rsidRPr="0019143B">
        <w:t xml:space="preserve">auf alle </w:t>
      </w:r>
      <w:r w:rsidR="00A838FB" w:rsidRPr="0019143B">
        <w:t>Verkehrs</w:t>
      </w:r>
      <w:r w:rsidR="00F87879" w:rsidRPr="0019143B">
        <w:t>t</w:t>
      </w:r>
      <w:r w:rsidRPr="0019143B">
        <w:t>eilnehmer*innen verteilt</w:t>
      </w:r>
      <w:r w:rsidR="00A838FB" w:rsidRPr="0019143B">
        <w:t xml:space="preserve">. Damit kann der ÖPNV im Preis attraktiv </w:t>
      </w:r>
      <w:r w:rsidR="00F87879" w:rsidRPr="0019143B">
        <w:t>gemacht werden</w:t>
      </w:r>
      <w:r w:rsidR="00A838FB" w:rsidRPr="0019143B">
        <w:t xml:space="preserve">, mehr Nutzer*innen </w:t>
      </w:r>
      <w:r w:rsidR="00F87879" w:rsidRPr="0019143B">
        <w:t xml:space="preserve">gewonnen werden </w:t>
      </w:r>
      <w:r w:rsidR="002B1A54" w:rsidRPr="0019143B">
        <w:t>und</w:t>
      </w:r>
      <w:r w:rsidR="00F87879" w:rsidRPr="0019143B">
        <w:t xml:space="preserve"> die Infrastruktur verbessert werden</w:t>
      </w:r>
      <w:r w:rsidR="004F1401" w:rsidRPr="0019143B">
        <w:t xml:space="preserve">. </w:t>
      </w:r>
      <w:r w:rsidR="00F87879" w:rsidRPr="0019143B">
        <w:t xml:space="preserve">Und </w:t>
      </w:r>
      <w:r w:rsidR="009B74C6" w:rsidRPr="0019143B">
        <w:t xml:space="preserve">Handwerk und Wirtschaft </w:t>
      </w:r>
      <w:r w:rsidR="00F87879" w:rsidRPr="0019143B">
        <w:t xml:space="preserve">kann </w:t>
      </w:r>
      <w:r w:rsidR="009B74C6" w:rsidRPr="0019143B">
        <w:t>ein Straßennetz überlassen</w:t>
      </w:r>
      <w:r w:rsidR="00F87879" w:rsidRPr="0019143B">
        <w:t xml:space="preserve"> werden</w:t>
      </w:r>
      <w:r w:rsidR="009B74C6" w:rsidRPr="0019143B">
        <w:t xml:space="preserve">, das nicht von </w:t>
      </w:r>
      <w:r w:rsidR="009B74C6" w:rsidRPr="0019143B">
        <w:lastRenderedPageBreak/>
        <w:t xml:space="preserve">ständigen Staus geplagt ist. </w:t>
      </w:r>
      <w:r w:rsidR="002B1A54" w:rsidRPr="0019143B">
        <w:br/>
      </w:r>
      <w:r w:rsidRPr="0019143B">
        <w:t xml:space="preserve">Überhaupt nicht einverstanden sind wir mit der Praxis, die </w:t>
      </w:r>
      <w:r w:rsidR="00F87879" w:rsidRPr="0019143B">
        <w:t>Tarif</w:t>
      </w:r>
      <w:r w:rsidRPr="0019143B">
        <w:t xml:space="preserve">erhöhungen </w:t>
      </w:r>
      <w:r w:rsidR="00A2086C" w:rsidRPr="0019143B">
        <w:t xml:space="preserve">im Kreistag </w:t>
      </w:r>
      <w:r w:rsidRPr="0019143B">
        <w:t xml:space="preserve">nur noch </w:t>
      </w:r>
      <w:r w:rsidR="00F87879" w:rsidRPr="0019143B">
        <w:t xml:space="preserve">im Nachhinein </w:t>
      </w:r>
      <w:proofErr w:type="spellStart"/>
      <w:r w:rsidRPr="0019143B">
        <w:t>abnicken</w:t>
      </w:r>
      <w:proofErr w:type="spellEnd"/>
      <w:r w:rsidRPr="0019143B">
        <w:t xml:space="preserve"> zu können. Wir stellen dazu </w:t>
      </w:r>
      <w:r w:rsidR="00713E9C" w:rsidRPr="0019143B">
        <w:t>den</w:t>
      </w:r>
      <w:r w:rsidRPr="0019143B">
        <w:t xml:space="preserve"> Antrag, </w:t>
      </w:r>
      <w:r w:rsidR="00F87879" w:rsidRPr="0019143B">
        <w:t xml:space="preserve">zukünftig </w:t>
      </w:r>
      <w:r w:rsidR="00713E9C" w:rsidRPr="0019143B">
        <w:t>vor Entscheidungen des VVS-Aufsichtsrates über Tariferhöhungen ein bindendes Votum des Kreistages einzuholen.</w:t>
      </w:r>
    </w:p>
    <w:p w14:paraId="55ABC88C" w14:textId="15DF7943" w:rsidR="009B74C6" w:rsidRDefault="005F13E2" w:rsidP="0019143B">
      <w:r>
        <w:t xml:space="preserve">Ein großes Vorhaben ist der Bau des Neuen Landratsamtes am Standort Esslingen. Wir stehen zum Neubau und hoffen, dass er ökologisch die Vorbildfunktion einnimmt, die wir uns davon erwarten und wie sie auch geplant ist. Die finanziellen, organisatorischen und ökologischen Bedingungen sind von Verwaltung und Kreistag genau geprüft worden. Nach unserer Überzeugung ist der Neubau rundum nachhaltig und vernünftig. </w:t>
      </w:r>
      <w:r w:rsidR="00604FBA" w:rsidRPr="0019143B">
        <w:t xml:space="preserve">Allerdings sind die </w:t>
      </w:r>
      <w:r w:rsidR="00856BE2" w:rsidRPr="0019143B">
        <w:t xml:space="preserve">Stellplatzzahlen </w:t>
      </w:r>
      <w:r w:rsidR="00604FBA" w:rsidRPr="0019143B">
        <w:t xml:space="preserve">bisher </w:t>
      </w:r>
      <w:r w:rsidR="00A2086C" w:rsidRPr="0019143B">
        <w:t xml:space="preserve">zu </w:t>
      </w:r>
      <w:r w:rsidR="00604FBA" w:rsidRPr="0019143B">
        <w:t>großzügig gerechnet. Der Bau ist für die nächsten 50 Jahre konzipiert</w:t>
      </w:r>
      <w:r w:rsidR="00856BE2" w:rsidRPr="0019143B">
        <w:t xml:space="preserve">, absehbare Änderungen im Verkehrsverhalten müssen </w:t>
      </w:r>
      <w:r w:rsidR="002B1A54" w:rsidRPr="0019143B">
        <w:t xml:space="preserve">bereits heute </w:t>
      </w:r>
      <w:r w:rsidR="00856BE2" w:rsidRPr="0019143B">
        <w:t>berücksichtigt werden</w:t>
      </w:r>
      <w:r w:rsidR="00604FBA" w:rsidRPr="0019143B">
        <w:t xml:space="preserve">. Teure Tiefgaragenplätze </w:t>
      </w:r>
      <w:r w:rsidR="00856BE2" w:rsidRPr="0019143B">
        <w:t xml:space="preserve">dürfen </w:t>
      </w:r>
      <w:r w:rsidR="00604FBA" w:rsidRPr="0019143B">
        <w:t>u</w:t>
      </w:r>
      <w:r w:rsidR="002B1A54" w:rsidRPr="0019143B">
        <w:t>nseres Erachtens</w:t>
      </w:r>
      <w:r w:rsidR="00604FBA" w:rsidRPr="0019143B">
        <w:t xml:space="preserve"> nur </w:t>
      </w:r>
      <w:r w:rsidR="00494323" w:rsidRPr="0019143B">
        <w:t xml:space="preserve">für den </w:t>
      </w:r>
      <w:r w:rsidR="002B1A54" w:rsidRPr="0019143B">
        <w:t>dringlichsten</w:t>
      </w:r>
      <w:r w:rsidR="00604FBA" w:rsidRPr="0019143B">
        <w:t xml:space="preserve"> Bedarf gebaut werden. Um einen Anreiz zu schaffen, </w:t>
      </w:r>
      <w:r w:rsidR="00856BE2" w:rsidRPr="0019143B">
        <w:t xml:space="preserve">auch </w:t>
      </w:r>
      <w:r w:rsidR="00604FBA" w:rsidRPr="0019143B">
        <w:t>mit dem Fahrrad zur Arbeit zu kommen</w:t>
      </w:r>
      <w:r w:rsidR="002B1A54" w:rsidRPr="0019143B">
        <w:t xml:space="preserve"> -</w:t>
      </w:r>
      <w:r w:rsidR="00604FBA" w:rsidRPr="0019143B">
        <w:t xml:space="preserve"> </w:t>
      </w:r>
      <w:r w:rsidR="00A2086C" w:rsidRPr="0019143B">
        <w:t>übrigens eine der ökologischsten Fortbewegun</w:t>
      </w:r>
      <w:r w:rsidR="002B1A54" w:rsidRPr="0019143B">
        <w:t>g</w:t>
      </w:r>
      <w:r w:rsidR="00856BE2" w:rsidRPr="0019143B">
        <w:t>smöglichkeiten</w:t>
      </w:r>
      <w:r w:rsidR="002B1A54" w:rsidRPr="0019143B">
        <w:t xml:space="preserve"> -</w:t>
      </w:r>
      <w:r w:rsidR="00A2086C" w:rsidRPr="0019143B">
        <w:t xml:space="preserve"> wollen wir den </w:t>
      </w:r>
      <w:r w:rsidR="00856BE2" w:rsidRPr="0019143B">
        <w:t xml:space="preserve">radelnden </w:t>
      </w:r>
      <w:r w:rsidR="00A2086C" w:rsidRPr="0019143B">
        <w:t xml:space="preserve">Mitarbeiter*innen eine finanzielle </w:t>
      </w:r>
      <w:r w:rsidR="00494323" w:rsidRPr="0019143B">
        <w:t xml:space="preserve">Prämie </w:t>
      </w:r>
      <w:r w:rsidR="00A2086C" w:rsidRPr="0019143B">
        <w:t>gewähren.</w:t>
      </w:r>
      <w:r w:rsidR="00494323" w:rsidRPr="0019143B">
        <w:t xml:space="preserve"> Vorbild dafür kann das entsprechende Förderprogramm der Kreissparkasse </w:t>
      </w:r>
      <w:r w:rsidR="002B1A54" w:rsidRPr="0019143B">
        <w:t xml:space="preserve">Esslingen </w:t>
      </w:r>
      <w:r w:rsidR="00494323" w:rsidRPr="0019143B">
        <w:t>sein.</w:t>
      </w:r>
    </w:p>
    <w:p w14:paraId="393BCE2A" w14:textId="77777777" w:rsidR="005F13E2" w:rsidRPr="0019143B" w:rsidRDefault="005F13E2" w:rsidP="0019143B"/>
    <w:p w14:paraId="756433C8" w14:textId="01933614" w:rsidR="00AE6262" w:rsidRPr="0019143B" w:rsidRDefault="005F13E2">
      <w:r>
        <w:t>E</w:t>
      </w:r>
      <w:r w:rsidR="009B74C6" w:rsidRPr="0019143B">
        <w:t>ine</w:t>
      </w:r>
      <w:r w:rsidR="00100339" w:rsidRPr="0019143B">
        <w:t>r</w:t>
      </w:r>
      <w:r w:rsidR="009B74C6" w:rsidRPr="0019143B">
        <w:t xml:space="preserve"> der </w:t>
      </w:r>
      <w:r w:rsidR="00856BE2" w:rsidRPr="0019143B">
        <w:t xml:space="preserve">sich abzeichnenden </w:t>
      </w:r>
      <w:r w:rsidR="009B74C6" w:rsidRPr="0019143B">
        <w:t xml:space="preserve">Streitpunkte </w:t>
      </w:r>
      <w:r w:rsidR="00856BE2" w:rsidRPr="0019143B">
        <w:t>dieser Haushaltsb</w:t>
      </w:r>
      <w:r w:rsidR="009B74C6" w:rsidRPr="0019143B">
        <w:t xml:space="preserve">eratungen ist die Höhe der Kreisumlage. Auch in diesem Jahr wird es verschiedene Standpunkte </w:t>
      </w:r>
      <w:r w:rsidR="00100339" w:rsidRPr="0019143B">
        <w:t xml:space="preserve">hierzu </w:t>
      </w:r>
      <w:r w:rsidR="009B74C6" w:rsidRPr="0019143B">
        <w:t>geben. Die Fraktion der G</w:t>
      </w:r>
      <w:r>
        <w:t>rünen</w:t>
      </w:r>
      <w:r w:rsidR="009B74C6" w:rsidRPr="0019143B">
        <w:t xml:space="preserve"> folgt </w:t>
      </w:r>
      <w:r w:rsidR="00100339" w:rsidRPr="0019143B">
        <w:t>auch hier</w:t>
      </w:r>
      <w:r w:rsidR="00D07CB4" w:rsidRPr="0019143B">
        <w:t xml:space="preserve"> </w:t>
      </w:r>
      <w:r w:rsidR="009B74C6" w:rsidRPr="0019143B">
        <w:t>de</w:t>
      </w:r>
      <w:r w:rsidR="00100339" w:rsidRPr="0019143B">
        <w:t>n</w:t>
      </w:r>
      <w:r w:rsidR="009B74C6" w:rsidRPr="0019143B">
        <w:t xml:space="preserve"> Grundsatz der Nachhaltigkeit</w:t>
      </w:r>
      <w:r w:rsidR="004F1401" w:rsidRPr="0019143B">
        <w:t>.</w:t>
      </w:r>
    </w:p>
    <w:p w14:paraId="6547C2D7" w14:textId="65787129" w:rsidR="00100339" w:rsidRPr="0019143B" w:rsidRDefault="00AE6262" w:rsidP="00100339">
      <w:r w:rsidRPr="0019143B">
        <w:t>Die nächsten Jahr</w:t>
      </w:r>
      <w:r w:rsidR="00D07CB4" w:rsidRPr="0019143B">
        <w:t>e</w:t>
      </w:r>
      <w:r w:rsidRPr="0019143B">
        <w:t xml:space="preserve"> werden finanziell nicht einfach werden: die Nachfrage nach Sozialleistungen </w:t>
      </w:r>
      <w:r w:rsidR="00D07CB4" w:rsidRPr="0019143B">
        <w:t>wird</w:t>
      </w:r>
      <w:r w:rsidRPr="0019143B">
        <w:t xml:space="preserve"> steigen, gleichzeitig werden die Steuereinnahmen spürbar zurückgehen.</w:t>
      </w:r>
      <w:r w:rsidR="00D07CB4" w:rsidRPr="0019143B">
        <w:t xml:space="preserve"> </w:t>
      </w:r>
      <w:r w:rsidR="00100339" w:rsidRPr="0019143B">
        <w:br/>
      </w:r>
      <w:r w:rsidR="00D07CB4" w:rsidRPr="0019143B">
        <w:t xml:space="preserve">Auch wir wollen die erwirtschafteten Überschüsse und Rücklagen </w:t>
      </w:r>
      <w:r w:rsidR="002B1A54" w:rsidRPr="0019143B">
        <w:t xml:space="preserve">der Vorjahre </w:t>
      </w:r>
      <w:r w:rsidR="00D07CB4" w:rsidRPr="0019143B">
        <w:t>zur Sicherung unserer Aufgabenerfüllung und zur Entlastung der Kreisumlage einsetzen.</w:t>
      </w:r>
      <w:r w:rsidR="00FC22EF" w:rsidRPr="0019143B">
        <w:t xml:space="preserve"> Aber wir wollen die vorhandenen Entlastungsmöglichkeiten auf die kommenden schwierigen Jahre </w:t>
      </w:r>
      <w:r w:rsidR="002B1A54" w:rsidRPr="0019143B">
        <w:t xml:space="preserve">gut und nachhaltig </w:t>
      </w:r>
      <w:r w:rsidR="00FC22EF" w:rsidRPr="0019143B">
        <w:t xml:space="preserve">verteilen. Noch unterstützen Bund und Land die Menschen, Wirtschaft und Kommunen massiv, die tatsächlichen finanziellen Auswirkungen der Pandemie werden wir erst in den nächsten Jahren zu spüren bekommen. </w:t>
      </w:r>
      <w:r w:rsidR="00100339" w:rsidRPr="0019143B">
        <w:t>Auch d</w:t>
      </w:r>
      <w:r w:rsidR="00FC22EF" w:rsidRPr="0019143B">
        <w:t>ann brauchen wir noch finanziellen Handlungsspi</w:t>
      </w:r>
      <w:r w:rsidR="00100339" w:rsidRPr="0019143B">
        <w:t>e</w:t>
      </w:r>
      <w:r w:rsidR="00FC22EF" w:rsidRPr="0019143B">
        <w:t>lraum</w:t>
      </w:r>
      <w:r w:rsidR="00100339" w:rsidRPr="0019143B">
        <w:t>. Daher stützen wir GRÜNEN den Kurs der Verwaltung, in Jahre 2021 einen Hebesatz von 30,8 Punkten Kreisumlage zu veranschlagen.</w:t>
      </w:r>
      <w:r w:rsidR="002B1A54" w:rsidRPr="0019143B">
        <w:t xml:space="preserve"> </w:t>
      </w:r>
      <w:r w:rsidR="00100339" w:rsidRPr="0019143B">
        <w:t>Heute verkraften die Kommunen</w:t>
      </w:r>
      <w:r w:rsidR="00B946C7" w:rsidRPr="0019143B">
        <w:t xml:space="preserve"> eine</w:t>
      </w:r>
      <w:r w:rsidR="00100339" w:rsidRPr="0019143B">
        <w:t xml:space="preserve"> Kreisumlage von 30,</w:t>
      </w:r>
      <w:r w:rsidR="002B1A54" w:rsidRPr="0019143B">
        <w:t>8 Punkten noch</w:t>
      </w:r>
      <w:r w:rsidR="00100339" w:rsidRPr="0019143B">
        <w:t xml:space="preserve">, in den nächsten beiden Jahren wird jedes Zehntel Kreisumlage </w:t>
      </w:r>
      <w:r w:rsidR="00B946C7" w:rsidRPr="0019143B">
        <w:t xml:space="preserve">mehr </w:t>
      </w:r>
      <w:r w:rsidR="00100339" w:rsidRPr="0019143B">
        <w:t>doppelt so weh tun wie heute.</w:t>
      </w:r>
    </w:p>
    <w:p w14:paraId="640CBFDE" w14:textId="34BFF69E" w:rsidR="00100339" w:rsidRPr="0019143B" w:rsidRDefault="002B1A54">
      <w:r w:rsidRPr="0019143B">
        <w:br/>
        <w:t>Wir sehen schon, dass es machen Kommunen schon heute finanziell nicht mehr gut geht. Deshalb aber heute schon allen finanziellen Spielraum aufzubrauchen ist kurzsichtig.</w:t>
      </w:r>
      <w:r w:rsidR="00100339" w:rsidRPr="0019143B">
        <w:t xml:space="preserve"> Der Sozialbereich wird in den nächsten Jahr</w:t>
      </w:r>
      <w:r w:rsidR="00B946C7" w:rsidRPr="0019143B">
        <w:t>en</w:t>
      </w:r>
      <w:r w:rsidR="00100339" w:rsidRPr="0019143B">
        <w:t xml:space="preserve"> mehr Ressourcen verbrauchen. Da ist eine Vorsorge für eine dann auch noch verkraftbare Kreisumlage vorausschauendes und nachhaltiges Handel</w:t>
      </w:r>
      <w:r w:rsidR="00B946C7" w:rsidRPr="0019143B">
        <w:t>n</w:t>
      </w:r>
      <w:r w:rsidR="00100339" w:rsidRPr="0019143B">
        <w:t>, und das braucht eine Krisenzeit wie diese.</w:t>
      </w:r>
    </w:p>
    <w:p w14:paraId="2C7F328A" w14:textId="77777777" w:rsidR="005F13E2" w:rsidRDefault="005F13E2"/>
    <w:p w14:paraId="280D6FDD" w14:textId="11740F64" w:rsidR="001A01AA" w:rsidRPr="0019143B" w:rsidRDefault="005F13E2">
      <w:r>
        <w:t xml:space="preserve">Ein unsicheres Jahr steht uns bevor, sowohl finanziell, als auch bezüglich des </w:t>
      </w:r>
      <w:r w:rsidR="001A01AA" w:rsidRPr="0019143B">
        <w:t>Pandemiegeschehens und der Klimaveränderung.  Gemeinsam können wir die Herausforderungen bewältigen. Dafür wünsche ich uns allen eine glückliche Hand.</w:t>
      </w:r>
    </w:p>
    <w:sectPr w:rsidR="001A01AA" w:rsidRPr="0019143B" w:rsidSect="00FB5C62">
      <w:headerReference w:type="even" r:id="rId8"/>
      <w:headerReference w:type="default" r:id="rId9"/>
      <w:pgSz w:w="11900" w:h="16840"/>
      <w:pgMar w:top="172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FD59" w14:textId="77777777" w:rsidR="00A715E7" w:rsidRDefault="00A715E7" w:rsidP="00580665">
      <w:r>
        <w:separator/>
      </w:r>
    </w:p>
  </w:endnote>
  <w:endnote w:type="continuationSeparator" w:id="0">
    <w:p w14:paraId="039B320B" w14:textId="77777777" w:rsidR="00A715E7" w:rsidRDefault="00A715E7" w:rsidP="0058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4294" w14:textId="77777777" w:rsidR="00A715E7" w:rsidRDefault="00A715E7" w:rsidP="00580665">
      <w:r>
        <w:separator/>
      </w:r>
    </w:p>
  </w:footnote>
  <w:footnote w:type="continuationSeparator" w:id="0">
    <w:p w14:paraId="29D0001F" w14:textId="77777777" w:rsidR="00A715E7" w:rsidRDefault="00A715E7" w:rsidP="00580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75126951"/>
      <w:docPartObj>
        <w:docPartGallery w:val="Page Numbers (Top of Page)"/>
        <w:docPartUnique/>
      </w:docPartObj>
    </w:sdtPr>
    <w:sdtEndPr>
      <w:rPr>
        <w:rStyle w:val="Seitenzahl"/>
      </w:rPr>
    </w:sdtEndPr>
    <w:sdtContent>
      <w:p w14:paraId="2B242D6D" w14:textId="6DC88B18" w:rsidR="00580665" w:rsidRDefault="00580665" w:rsidP="00CB0C34">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919C40" w14:textId="77777777" w:rsidR="00580665" w:rsidRDefault="00580665" w:rsidP="0058066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00895131"/>
      <w:docPartObj>
        <w:docPartGallery w:val="Page Numbers (Top of Page)"/>
        <w:docPartUnique/>
      </w:docPartObj>
    </w:sdtPr>
    <w:sdtEndPr>
      <w:rPr>
        <w:rStyle w:val="Seitenzahl"/>
      </w:rPr>
    </w:sdtEndPr>
    <w:sdtContent>
      <w:p w14:paraId="575E2826" w14:textId="692E59C4" w:rsidR="00580665" w:rsidRDefault="00580665" w:rsidP="00CB0C34">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7176818" w14:textId="0E6DC9A8" w:rsidR="00FB5C62" w:rsidRDefault="00FB5C62" w:rsidP="00580665">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EB"/>
    <w:rsid w:val="00080D30"/>
    <w:rsid w:val="00100339"/>
    <w:rsid w:val="0019143B"/>
    <w:rsid w:val="001A01AA"/>
    <w:rsid w:val="00277562"/>
    <w:rsid w:val="002B1A54"/>
    <w:rsid w:val="002B39BD"/>
    <w:rsid w:val="00317D10"/>
    <w:rsid w:val="00335E78"/>
    <w:rsid w:val="00352DAD"/>
    <w:rsid w:val="003A1CC3"/>
    <w:rsid w:val="003A3FF1"/>
    <w:rsid w:val="00402371"/>
    <w:rsid w:val="00421958"/>
    <w:rsid w:val="00494323"/>
    <w:rsid w:val="004C111B"/>
    <w:rsid w:val="004F1401"/>
    <w:rsid w:val="00580665"/>
    <w:rsid w:val="005A11F9"/>
    <w:rsid w:val="005F13E2"/>
    <w:rsid w:val="00604FBA"/>
    <w:rsid w:val="00611CC9"/>
    <w:rsid w:val="006F6E05"/>
    <w:rsid w:val="00707103"/>
    <w:rsid w:val="00713E9C"/>
    <w:rsid w:val="00741904"/>
    <w:rsid w:val="00774B2C"/>
    <w:rsid w:val="007B1B2B"/>
    <w:rsid w:val="007F5239"/>
    <w:rsid w:val="00837267"/>
    <w:rsid w:val="00856BE2"/>
    <w:rsid w:val="008A127E"/>
    <w:rsid w:val="009237D3"/>
    <w:rsid w:val="00931C5B"/>
    <w:rsid w:val="0098100B"/>
    <w:rsid w:val="009A652E"/>
    <w:rsid w:val="009B74C6"/>
    <w:rsid w:val="00A2086C"/>
    <w:rsid w:val="00A715E7"/>
    <w:rsid w:val="00A838FB"/>
    <w:rsid w:val="00AE6262"/>
    <w:rsid w:val="00B946C7"/>
    <w:rsid w:val="00C103EB"/>
    <w:rsid w:val="00C329B7"/>
    <w:rsid w:val="00D07CB4"/>
    <w:rsid w:val="00D20BBC"/>
    <w:rsid w:val="00D224B8"/>
    <w:rsid w:val="00D37816"/>
    <w:rsid w:val="00DD5E25"/>
    <w:rsid w:val="00ED6DA1"/>
    <w:rsid w:val="00F114A9"/>
    <w:rsid w:val="00F87879"/>
    <w:rsid w:val="00FB5C62"/>
    <w:rsid w:val="00FB6D17"/>
    <w:rsid w:val="00FC2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B8259"/>
  <w14:defaultImageDpi w14:val="32767"/>
  <w15:chartTrackingRefBased/>
  <w15:docId w15:val="{7D05CBED-7DB2-D140-8E77-A7F0D297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data">
    <w:name w:val="docdata"/>
    <w:aliases w:val="docy,v5,10848,bqiaagaaeyqcaaagiaiaaan0iwaabyijaaaaaaaaaaaaaaaaaaaaaaaaaaaaaaaaaaaaaaaaaaaaaaaaaaaaaaaaaaaaaaaaaaaaaaaaaaaaaaaaaaaaaaaaaaaaaaaaaaaaaaaaaaaaaaaaaaaaaaaaaaaaaaaaaaaaaaaaaaaaaaaaaaaaaaaaaaaaaaaaaaaaaaaaaaaaaaaaaaaaaaaaaaaaaaaaaaaaaaa"/>
    <w:basedOn w:val="Standard"/>
    <w:rsid w:val="00707103"/>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unhideWhenUsed/>
    <w:rsid w:val="00707103"/>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580665"/>
    <w:pPr>
      <w:tabs>
        <w:tab w:val="center" w:pos="4536"/>
        <w:tab w:val="right" w:pos="9072"/>
      </w:tabs>
    </w:pPr>
  </w:style>
  <w:style w:type="character" w:customStyle="1" w:styleId="KopfzeileZchn">
    <w:name w:val="Kopfzeile Zchn"/>
    <w:basedOn w:val="Absatz-Standardschriftart"/>
    <w:link w:val="Kopfzeile"/>
    <w:uiPriority w:val="99"/>
    <w:rsid w:val="00580665"/>
  </w:style>
  <w:style w:type="character" w:styleId="Seitenzahl">
    <w:name w:val="page number"/>
    <w:basedOn w:val="Absatz-Standardschriftart"/>
    <w:uiPriority w:val="99"/>
    <w:semiHidden/>
    <w:unhideWhenUsed/>
    <w:rsid w:val="00580665"/>
  </w:style>
  <w:style w:type="paragraph" w:styleId="Fuzeile">
    <w:name w:val="footer"/>
    <w:basedOn w:val="Standard"/>
    <w:link w:val="FuzeileZchn"/>
    <w:uiPriority w:val="99"/>
    <w:unhideWhenUsed/>
    <w:rsid w:val="005F13E2"/>
    <w:pPr>
      <w:tabs>
        <w:tab w:val="center" w:pos="4536"/>
        <w:tab w:val="right" w:pos="9072"/>
      </w:tabs>
    </w:pPr>
  </w:style>
  <w:style w:type="character" w:customStyle="1" w:styleId="FuzeileZchn">
    <w:name w:val="Fußzeile Zchn"/>
    <w:basedOn w:val="Absatz-Standardschriftart"/>
    <w:link w:val="Fuzeile"/>
    <w:uiPriority w:val="99"/>
    <w:rsid w:val="005F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774886">
      <w:bodyDiv w:val="1"/>
      <w:marLeft w:val="0"/>
      <w:marRight w:val="0"/>
      <w:marTop w:val="0"/>
      <w:marBottom w:val="0"/>
      <w:divBdr>
        <w:top w:val="none" w:sz="0" w:space="0" w:color="auto"/>
        <w:left w:val="none" w:sz="0" w:space="0" w:color="auto"/>
        <w:bottom w:val="none" w:sz="0" w:space="0" w:color="auto"/>
        <w:right w:val="none" w:sz="0" w:space="0" w:color="auto"/>
      </w:divBdr>
    </w:div>
    <w:div w:id="16431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E3B6-6D41-A546-8CC0-487315CE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8416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Erdrich-Sommer Erdrich-Sommer</dc:creator>
  <cp:keywords/>
  <dc:description/>
  <cp:lastModifiedBy>Erdrich-Sommer Erdrich-Sommer</cp:lastModifiedBy>
  <cp:revision>2</cp:revision>
  <cp:lastPrinted>2020-11-04T13:24:00Z</cp:lastPrinted>
  <dcterms:created xsi:type="dcterms:W3CDTF">2020-11-04T19:05:00Z</dcterms:created>
  <dcterms:modified xsi:type="dcterms:W3CDTF">2020-11-04T19:05:00Z</dcterms:modified>
</cp:coreProperties>
</file>